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4C" w:rsidRDefault="00F62D9C" w:rsidP="00E2724C">
      <w:pPr>
        <w:jc w:val="center"/>
        <w:rPr>
          <w:b/>
          <w:sz w:val="52"/>
          <w:szCs w:val="52"/>
        </w:rPr>
      </w:pPr>
      <w:r w:rsidRPr="00F62D9C">
        <w:rPr>
          <w:rFonts w:hint="eastAsia"/>
          <w:b/>
          <w:sz w:val="52"/>
          <w:szCs w:val="52"/>
        </w:rPr>
        <w:t>智能车床及联网系统</w:t>
      </w:r>
      <w:r>
        <w:rPr>
          <w:rFonts w:hint="eastAsia"/>
          <w:b/>
          <w:sz w:val="52"/>
          <w:szCs w:val="52"/>
        </w:rPr>
        <w:t>项目</w:t>
      </w:r>
      <w:r w:rsidR="00E2724C" w:rsidRPr="00E2724C">
        <w:rPr>
          <w:rFonts w:hint="eastAsia"/>
          <w:b/>
          <w:sz w:val="52"/>
          <w:szCs w:val="52"/>
        </w:rPr>
        <w:t>补充文件</w:t>
      </w:r>
    </w:p>
    <w:p w:rsidR="00E2724C" w:rsidRPr="0052369F" w:rsidRDefault="00E2724C" w:rsidP="00F62D9C">
      <w:pPr>
        <w:jc w:val="center"/>
        <w:rPr>
          <w:b/>
          <w:sz w:val="28"/>
          <w:szCs w:val="28"/>
        </w:rPr>
      </w:pPr>
      <w:r w:rsidRPr="0052369F">
        <w:rPr>
          <w:rFonts w:hint="eastAsia"/>
          <w:b/>
          <w:sz w:val="28"/>
          <w:szCs w:val="28"/>
        </w:rPr>
        <w:t>对招标文件中“第四项 项目需求”进行更改及补充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04"/>
        <w:gridCol w:w="3600"/>
        <w:gridCol w:w="709"/>
        <w:gridCol w:w="1134"/>
        <w:gridCol w:w="788"/>
      </w:tblGrid>
      <w:tr w:rsidR="00E2724C" w:rsidRPr="00F62D9C" w:rsidTr="00F62D9C">
        <w:trPr>
          <w:trHeight w:val="605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序</w:t>
            </w:r>
          </w:p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号</w:t>
            </w:r>
          </w:p>
        </w:tc>
        <w:tc>
          <w:tcPr>
            <w:tcW w:w="7835" w:type="dxa"/>
            <w:gridSpan w:val="5"/>
            <w:shd w:val="clear" w:color="auto" w:fill="auto"/>
            <w:vAlign w:val="center"/>
          </w:tcPr>
          <w:p w:rsidR="00E2724C" w:rsidRPr="00F62D9C" w:rsidRDefault="00E2724C" w:rsidP="00F62D9C">
            <w:pPr>
              <w:ind w:left="3862" w:hangingChars="1832" w:hanging="386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E2724C" w:rsidRPr="00F62D9C" w:rsidRDefault="00E2724C" w:rsidP="00F62D9C">
            <w:pPr>
              <w:ind w:left="3862" w:hangingChars="1832" w:hanging="386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项目资金预算总额：</w:t>
            </w:r>
            <w:r w:rsidRPr="00F62D9C">
              <w:rPr>
                <w:rFonts w:ascii="宋体" w:eastAsia="宋体" w:hAnsi="宋体" w:cs="Times New Roman"/>
                <w:b/>
                <w:szCs w:val="21"/>
                <w:u w:val="single"/>
              </w:rPr>
              <w:t xml:space="preserve">                    36                       </w:t>
            </w:r>
            <w:r w:rsidRPr="00F62D9C">
              <w:rPr>
                <w:rFonts w:ascii="宋体" w:eastAsia="宋体" w:hAnsi="宋体" w:cs="Times New Roman"/>
                <w:b/>
                <w:szCs w:val="21"/>
              </w:rPr>
              <w:t>万元</w:t>
            </w:r>
          </w:p>
        </w:tc>
      </w:tr>
      <w:tr w:rsidR="00634F39" w:rsidRPr="00F62D9C" w:rsidTr="00F62D9C">
        <w:trPr>
          <w:trHeight w:val="449"/>
        </w:trPr>
        <w:tc>
          <w:tcPr>
            <w:tcW w:w="461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采购品目明细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基本规格要求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采购数量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单项金额（万元）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小计</w:t>
            </w:r>
          </w:p>
        </w:tc>
      </w:tr>
      <w:tr w:rsidR="00634F39" w:rsidRPr="00F62D9C" w:rsidTr="00F62D9C">
        <w:trPr>
          <w:trHeight w:val="473"/>
        </w:trPr>
        <w:tc>
          <w:tcPr>
            <w:tcW w:w="461" w:type="dxa"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智能车床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最大切削直径:≥φ360mm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最大车削长度:≥500 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床身上最大回转直径:≥φ480 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滑板上最大回转直径:≥φ260 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X轴行程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Pr="00F62D9C">
              <w:rPr>
                <w:rFonts w:ascii="宋体" w:eastAsia="宋体" w:hAnsi="宋体" w:cs="Times New Roman"/>
                <w:szCs w:val="21"/>
              </w:rPr>
              <w:t>≥190 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Z轴行程:≥510 mm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X</w:t>
            </w:r>
            <w:proofErr w:type="gramStart"/>
            <w:r w:rsidR="00634F39" w:rsidRPr="00F62D9C">
              <w:rPr>
                <w:rFonts w:ascii="宋体" w:eastAsia="宋体" w:hAnsi="宋体" w:cs="Times New Roman"/>
                <w:szCs w:val="21"/>
              </w:rPr>
              <w:t>轴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快移速度</w:t>
            </w:r>
            <w:proofErr w:type="gramEnd"/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≥30m/min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CE43C9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Z</w:t>
            </w:r>
            <w:proofErr w:type="gramStart"/>
            <w:r w:rsidRPr="00F62D9C">
              <w:rPr>
                <w:rFonts w:ascii="宋体" w:eastAsia="宋体" w:hAnsi="宋体" w:cs="Times New Roman"/>
                <w:szCs w:val="21"/>
              </w:rPr>
              <w:t>轴快移速度</w:t>
            </w:r>
            <w:proofErr w:type="gramEnd"/>
            <w:r w:rsidRPr="00F62D9C">
              <w:rPr>
                <w:rFonts w:ascii="宋体" w:eastAsia="宋体" w:hAnsi="宋体" w:cs="Times New Roman"/>
                <w:szCs w:val="21"/>
              </w:rPr>
              <w:t>:≥30m/min;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主轴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最高转速:</w:t>
            </w:r>
            <w:r w:rsidRPr="00F62D9C">
              <w:rPr>
                <w:rFonts w:ascii="宋体" w:eastAsia="宋体" w:hAnsi="宋体" w:cs="Times New Roman"/>
                <w:szCs w:val="21"/>
              </w:rPr>
              <w:t>≥4000r/min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634F39" w:rsidRPr="00F62D9C" w:rsidRDefault="00CE43C9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加工精度:</w:t>
            </w:r>
            <w:r w:rsidR="00E2724C" w:rsidRPr="00F62D9C">
              <w:rPr>
                <w:rFonts w:ascii="宋体" w:eastAsia="宋体" w:hAnsi="宋体" w:cs="Times New Roman"/>
                <w:szCs w:val="21"/>
              </w:rPr>
              <w:t>IT6</w:t>
            </w:r>
          </w:p>
          <w:p w:rsidR="00634F3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加工表面粗糙度(μm)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≤</w:t>
            </w:r>
            <w:r w:rsidRPr="00F62D9C">
              <w:rPr>
                <w:rFonts w:ascii="宋体" w:eastAsia="宋体" w:hAnsi="宋体" w:cs="Times New Roman"/>
                <w:szCs w:val="21"/>
              </w:rPr>
              <w:t>Ra1.25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;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定位精度：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X轴(mm)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≤</w:t>
            </w:r>
            <w:r w:rsidRPr="00F62D9C">
              <w:rPr>
                <w:rFonts w:ascii="宋体" w:eastAsia="宋体" w:hAnsi="宋体" w:cs="Times New Roman"/>
                <w:szCs w:val="21"/>
              </w:rPr>
              <w:t>0.008；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Z轴(mm)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≤</w:t>
            </w:r>
            <w:r w:rsidRPr="00F62D9C">
              <w:rPr>
                <w:rFonts w:ascii="宋体" w:eastAsia="宋体" w:hAnsi="宋体" w:cs="Times New Roman"/>
                <w:szCs w:val="21"/>
              </w:rPr>
              <w:t>0.008；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重复定位精度：</w:t>
            </w:r>
          </w:p>
          <w:p w:rsidR="00CE43C9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X轴(mm)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≤</w:t>
            </w:r>
            <w:r w:rsidR="00A667F3" w:rsidRPr="00F62D9C">
              <w:rPr>
                <w:rFonts w:ascii="宋体" w:eastAsia="宋体" w:hAnsi="宋体" w:cs="Times New Roman"/>
                <w:szCs w:val="21"/>
              </w:rPr>
              <w:t>0.00</w:t>
            </w:r>
            <w:r w:rsidR="00F62D9C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F62D9C">
              <w:rPr>
                <w:rFonts w:ascii="宋体" w:eastAsia="宋体" w:hAnsi="宋体" w:cs="Times New Roman"/>
                <w:szCs w:val="21"/>
              </w:rPr>
              <w:t>；</w:t>
            </w:r>
          </w:p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Z轴(mm)</w:t>
            </w:r>
            <w:r w:rsidR="00CE43C9" w:rsidRPr="00F62D9C">
              <w:rPr>
                <w:rFonts w:ascii="宋体" w:eastAsia="宋体" w:hAnsi="宋体" w:cs="Times New Roman"/>
                <w:szCs w:val="21"/>
              </w:rPr>
              <w:t>:</w:t>
            </w:r>
            <w:r w:rsidR="00634F39" w:rsidRPr="00F62D9C">
              <w:rPr>
                <w:rFonts w:ascii="宋体" w:eastAsia="宋体" w:hAnsi="宋体" w:cs="Times New Roman"/>
                <w:szCs w:val="21"/>
              </w:rPr>
              <w:t>≤</w:t>
            </w:r>
            <w:r w:rsidRPr="00F62D9C">
              <w:rPr>
                <w:rFonts w:ascii="宋体" w:eastAsia="宋体" w:hAnsi="宋体" w:cs="Times New Roman"/>
                <w:szCs w:val="21"/>
              </w:rPr>
              <w:t>0.006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17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34万</w:t>
            </w:r>
          </w:p>
        </w:tc>
      </w:tr>
      <w:tr w:rsidR="00634F39" w:rsidRPr="00F62D9C" w:rsidTr="00F62D9C">
        <w:trPr>
          <w:trHeight w:val="473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智能联网系统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电脑主机：联想(Lenovo) 扬天T4900C-00 商用台式主机（i7-4790～8G～1T～DVDRW～1G独显～Win7）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2万</w:t>
            </w:r>
          </w:p>
        </w:tc>
      </w:tr>
      <w:tr w:rsidR="00634F39" w:rsidRPr="00F62D9C" w:rsidTr="00F62D9C">
        <w:trPr>
          <w:trHeight w:val="455"/>
        </w:trPr>
        <w:tc>
          <w:tcPr>
            <w:tcW w:w="461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color w:val="333333"/>
                <w:szCs w:val="21"/>
                <w:shd w:val="clear" w:color="auto" w:fill="FFFFFF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电视机：70英寸及以上，</w:t>
            </w:r>
            <w:r w:rsidRPr="00F62D9C">
              <w:rPr>
                <w:rFonts w:ascii="宋体" w:eastAsia="宋体" w:hAnsi="宋体" w:cs="Times New Roman"/>
                <w:color w:val="333333"/>
                <w:szCs w:val="21"/>
                <w:shd w:val="clear" w:color="auto" w:fill="FFFFFF"/>
              </w:rPr>
              <w:t>LED液晶电视机,智能电视,全高清，屏幕分辨率：</w:t>
            </w:r>
          </w:p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color w:val="333333"/>
                <w:szCs w:val="21"/>
                <w:shd w:val="clear" w:color="auto" w:fill="FFFFFF"/>
              </w:rPr>
              <w:t>1920×1080，支持有线和无线网络连接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4F39" w:rsidRPr="00F62D9C" w:rsidTr="00F62D9C">
        <w:trPr>
          <w:trHeight w:val="404"/>
        </w:trPr>
        <w:tc>
          <w:tcPr>
            <w:tcW w:w="461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网线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2根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4F39" w:rsidRPr="00F62D9C" w:rsidTr="00F62D9C">
        <w:trPr>
          <w:trHeight w:val="473"/>
        </w:trPr>
        <w:tc>
          <w:tcPr>
            <w:tcW w:w="461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800</w:t>
            </w:r>
            <w:proofErr w:type="gramStart"/>
            <w:r w:rsidRPr="00F62D9C">
              <w:rPr>
                <w:rFonts w:ascii="宋体" w:eastAsia="宋体" w:hAnsi="宋体" w:cs="Times New Roman"/>
                <w:szCs w:val="21"/>
              </w:rPr>
              <w:t>万像</w:t>
            </w:r>
            <w:proofErr w:type="gramEnd"/>
            <w:r w:rsidRPr="00F62D9C">
              <w:rPr>
                <w:rFonts w:ascii="宋体" w:eastAsia="宋体" w:hAnsi="宋体" w:cs="Times New Roman"/>
                <w:szCs w:val="21"/>
              </w:rPr>
              <w:t>素的网络摄像机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1部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4F39" w:rsidRPr="00F62D9C" w:rsidTr="00F62D9C">
        <w:trPr>
          <w:trHeight w:val="473"/>
        </w:trPr>
        <w:tc>
          <w:tcPr>
            <w:tcW w:w="461" w:type="dxa"/>
            <w:shd w:val="clear" w:color="auto" w:fill="auto"/>
            <w:vAlign w:val="center"/>
          </w:tcPr>
          <w:p w:rsidR="00E2724C" w:rsidRPr="00F62D9C" w:rsidRDefault="00E2724C" w:rsidP="00F62D9C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724C" w:rsidRPr="00F62D9C" w:rsidTr="00F62D9C">
        <w:trPr>
          <w:trHeight w:val="567"/>
        </w:trPr>
        <w:tc>
          <w:tcPr>
            <w:tcW w:w="2065" w:type="dxa"/>
            <w:gridSpan w:val="2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62D9C">
              <w:rPr>
                <w:rFonts w:ascii="宋体" w:eastAsia="宋体" w:hAnsi="宋体" w:cs="Times New Roman"/>
                <w:b/>
                <w:szCs w:val="21"/>
              </w:rPr>
              <w:t>合计</w:t>
            </w:r>
          </w:p>
        </w:tc>
        <w:tc>
          <w:tcPr>
            <w:tcW w:w="6231" w:type="dxa"/>
            <w:gridSpan w:val="4"/>
            <w:shd w:val="clear" w:color="auto" w:fill="auto"/>
            <w:vAlign w:val="center"/>
          </w:tcPr>
          <w:p w:rsidR="00E2724C" w:rsidRPr="00F62D9C" w:rsidRDefault="00E2724C" w:rsidP="00F62D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62D9C">
              <w:rPr>
                <w:rFonts w:ascii="宋体" w:eastAsia="宋体" w:hAnsi="宋体" w:cs="Times New Roman"/>
                <w:szCs w:val="21"/>
              </w:rPr>
              <w:t>36万</w:t>
            </w:r>
          </w:p>
        </w:tc>
      </w:tr>
    </w:tbl>
    <w:p w:rsidR="00CF72FD" w:rsidRPr="00CF72FD" w:rsidRDefault="00637F6B" w:rsidP="00CF72FD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</w:rPr>
        <w:t>智能车床</w:t>
      </w:r>
      <w:r w:rsidR="00CF72FD" w:rsidRPr="00CF72FD">
        <w:rPr>
          <w:rFonts w:hint="eastAsia"/>
          <w:sz w:val="28"/>
          <w:szCs w:val="28"/>
        </w:rPr>
        <w:t>结构及功能要求：</w:t>
      </w:r>
    </w:p>
    <w:p w:rsidR="00CF72FD" w:rsidRPr="00F62D9C" w:rsidRDefault="00CF72FD" w:rsidP="00F62D9C">
      <w:pPr>
        <w:pStyle w:val="a5"/>
        <w:numPr>
          <w:ilvl w:val="0"/>
          <w:numId w:val="13"/>
        </w:numPr>
        <w:tabs>
          <w:tab w:val="left" w:pos="2865"/>
        </w:tabs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机床结构形式：床身结构</w:t>
      </w:r>
      <w:r w:rsidR="0068525D" w:rsidRPr="00F62D9C">
        <w:rPr>
          <w:rFonts w:ascii="宋体" w:eastAsia="宋体" w:hAnsi="宋体" w:hint="eastAsia"/>
          <w:sz w:val="24"/>
          <w:szCs w:val="24"/>
        </w:rPr>
        <w:t>采用</w:t>
      </w:r>
      <w:r w:rsidRPr="00F62D9C">
        <w:rPr>
          <w:rFonts w:ascii="宋体" w:eastAsia="宋体" w:hAnsi="宋体" w:hint="eastAsia"/>
          <w:sz w:val="24"/>
          <w:szCs w:val="24"/>
        </w:rPr>
        <w:t>平床身斜床鞍，床身应具有较</w:t>
      </w:r>
      <w:smartTag w:uri="Tencent" w:element="RTX">
        <w:r w:rsidRPr="00F62D9C">
          <w:rPr>
            <w:rFonts w:ascii="宋体" w:eastAsia="宋体" w:hAnsi="宋体" w:hint="eastAsia"/>
            <w:sz w:val="24"/>
            <w:szCs w:val="24"/>
          </w:rPr>
          <w:t>高静</w:t>
        </w:r>
      </w:smartTag>
      <w:r w:rsidRPr="00F62D9C">
        <w:rPr>
          <w:rFonts w:ascii="宋体" w:eastAsia="宋体" w:hAnsi="宋体" w:hint="eastAsia"/>
          <w:sz w:val="24"/>
          <w:szCs w:val="24"/>
        </w:rPr>
        <w:t>态、动态刚</w:t>
      </w:r>
      <w:r w:rsidRPr="00F62D9C">
        <w:rPr>
          <w:rFonts w:ascii="宋体" w:eastAsia="宋体" w:hAnsi="宋体" w:hint="eastAsia"/>
          <w:sz w:val="24"/>
          <w:szCs w:val="24"/>
        </w:rPr>
        <w:lastRenderedPageBreak/>
        <w:t>度，排屑流畅、装卸刀具、装卸工件方便。</w:t>
      </w:r>
    </w:p>
    <w:p w:rsidR="00CF72FD" w:rsidRPr="00F62D9C" w:rsidRDefault="00CF72FD" w:rsidP="00F62D9C">
      <w:pPr>
        <w:pStyle w:val="a5"/>
        <w:numPr>
          <w:ilvl w:val="0"/>
          <w:numId w:val="13"/>
        </w:numPr>
        <w:tabs>
          <w:tab w:val="left" w:pos="2865"/>
        </w:tabs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机床要有自动排屑系统，并能完全分离﹑过滤铁削和冷却液。</w:t>
      </w:r>
    </w:p>
    <w:p w:rsidR="00CF72FD" w:rsidRPr="00F62D9C" w:rsidRDefault="00CF72FD" w:rsidP="00F62D9C">
      <w:pPr>
        <w:pStyle w:val="a5"/>
        <w:numPr>
          <w:ilvl w:val="0"/>
          <w:numId w:val="13"/>
        </w:numPr>
        <w:tabs>
          <w:tab w:val="left" w:pos="2865"/>
        </w:tabs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机床整体控制设计要符合国家相关的安全技术规范和标准，具备过压、过流、过载、超程及紧急停止保护措施和装置。</w:t>
      </w:r>
    </w:p>
    <w:p w:rsidR="00CF72FD" w:rsidRPr="001C64C7" w:rsidRDefault="00CF72FD" w:rsidP="00F62D9C">
      <w:pPr>
        <w:pStyle w:val="a5"/>
        <w:numPr>
          <w:ilvl w:val="0"/>
          <w:numId w:val="13"/>
        </w:numPr>
        <w:tabs>
          <w:tab w:val="left" w:pos="2865"/>
        </w:tabs>
        <w:spacing w:line="360" w:lineRule="auto"/>
        <w:ind w:firstLineChars="0"/>
        <w:jc w:val="left"/>
        <w:rPr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整体液压尾座，以满足细棒材加工稳定性及精密度。</w:t>
      </w:r>
    </w:p>
    <w:p w:rsidR="00CF72FD" w:rsidRPr="001C64C7" w:rsidRDefault="001C64C7" w:rsidP="00CF72FD">
      <w:pPr>
        <w:pStyle w:val="a5"/>
        <w:numPr>
          <w:ilvl w:val="0"/>
          <w:numId w:val="9"/>
        </w:numPr>
        <w:ind w:firstLineChars="0"/>
      </w:pPr>
      <w:r w:rsidRPr="000D59BE">
        <w:rPr>
          <w:rFonts w:hint="eastAsia"/>
          <w:sz w:val="28"/>
          <w:szCs w:val="28"/>
        </w:rPr>
        <w:t>智能车床</w:t>
      </w:r>
      <w:r>
        <w:rPr>
          <w:rFonts w:hint="eastAsia"/>
          <w:sz w:val="28"/>
          <w:szCs w:val="28"/>
        </w:rPr>
        <w:t>主要技术要求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最大床身回转直径：</w:t>
      </w:r>
      <w:r w:rsidRPr="00F62D9C">
        <w:rPr>
          <w:rFonts w:ascii="宋体" w:eastAsia="宋体" w:hAnsi="宋体"/>
          <w:sz w:val="24"/>
          <w:szCs w:val="24"/>
        </w:rPr>
        <w:t xml:space="preserve">     </w:t>
      </w:r>
      <w:r w:rsidRPr="00F62D9C">
        <w:rPr>
          <w:rFonts w:ascii="宋体" w:eastAsia="宋体" w:hAnsi="宋体" w:hint="eastAsia"/>
          <w:sz w:val="24"/>
          <w:szCs w:val="24"/>
        </w:rPr>
        <w:t>≥</w:t>
      </w:r>
      <w:r w:rsidR="004D72EB" w:rsidRPr="00F62D9C">
        <w:rPr>
          <w:rFonts w:ascii="宋体" w:eastAsia="宋体" w:hAnsi="宋体" w:cs="Times New Roman"/>
          <w:sz w:val="24"/>
          <w:szCs w:val="24"/>
        </w:rPr>
        <w:t>Ø</w:t>
      </w:r>
      <w:r w:rsidRPr="00F62D9C">
        <w:rPr>
          <w:rFonts w:ascii="宋体" w:eastAsia="宋体" w:hAnsi="宋体" w:hint="eastAsia"/>
          <w:sz w:val="24"/>
          <w:szCs w:val="24"/>
        </w:rPr>
        <w:t>480</w:t>
      </w:r>
      <w:r w:rsidRPr="00F62D9C">
        <w:rPr>
          <w:rFonts w:ascii="宋体" w:eastAsia="宋体" w:hAnsi="宋体"/>
          <w:sz w:val="24"/>
          <w:szCs w:val="24"/>
        </w:rPr>
        <w:t>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最大车削长度：         ≥500mm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最大车削直径：         ≥</w:t>
      </w:r>
      <w:r w:rsidR="004D72EB" w:rsidRPr="00F62D9C">
        <w:rPr>
          <w:rFonts w:ascii="宋体" w:eastAsia="宋体" w:hAnsi="宋体" w:cs="Times New Roman"/>
          <w:sz w:val="24"/>
          <w:szCs w:val="24"/>
        </w:rPr>
        <w:t>Ø</w:t>
      </w:r>
      <w:r w:rsidRPr="00F62D9C">
        <w:rPr>
          <w:rFonts w:ascii="宋体" w:eastAsia="宋体" w:hAnsi="宋体" w:hint="eastAsia"/>
          <w:sz w:val="24"/>
          <w:szCs w:val="24"/>
        </w:rPr>
        <w:t>360</w:t>
      </w:r>
      <w:r w:rsidRPr="00F62D9C">
        <w:rPr>
          <w:rFonts w:ascii="宋体" w:eastAsia="宋体" w:hAnsi="宋体"/>
          <w:sz w:val="24"/>
          <w:szCs w:val="24"/>
        </w:rPr>
        <w:t>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 xml:space="preserve">最大过滑板回转直径：  </w:t>
      </w:r>
      <w:r w:rsidRPr="00F62D9C">
        <w:rPr>
          <w:rFonts w:ascii="宋体" w:eastAsia="宋体" w:hAnsi="宋体"/>
          <w:sz w:val="24"/>
          <w:szCs w:val="24"/>
        </w:rPr>
        <w:t xml:space="preserve"> </w:t>
      </w:r>
      <w:r w:rsidRPr="00F62D9C">
        <w:rPr>
          <w:rFonts w:ascii="宋体" w:eastAsia="宋体" w:hAnsi="宋体" w:hint="eastAsia"/>
          <w:sz w:val="24"/>
          <w:szCs w:val="24"/>
        </w:rPr>
        <w:t>≥</w:t>
      </w:r>
      <w:r w:rsidR="004D72EB" w:rsidRPr="00F62D9C">
        <w:rPr>
          <w:rFonts w:ascii="宋体" w:eastAsia="宋体" w:hAnsi="宋体" w:cs="Times New Roman"/>
          <w:sz w:val="24"/>
          <w:szCs w:val="24"/>
        </w:rPr>
        <w:t>Ø</w:t>
      </w:r>
      <w:r w:rsidRPr="00F62D9C">
        <w:rPr>
          <w:rFonts w:ascii="宋体" w:eastAsia="宋体" w:hAnsi="宋体" w:hint="eastAsia"/>
          <w:sz w:val="24"/>
          <w:szCs w:val="24"/>
        </w:rPr>
        <w:t xml:space="preserve">260 </w:t>
      </w:r>
      <w:r w:rsidRPr="00F62D9C">
        <w:rPr>
          <w:rFonts w:ascii="宋体" w:eastAsia="宋体" w:hAnsi="宋体"/>
          <w:sz w:val="24"/>
          <w:szCs w:val="24"/>
        </w:rPr>
        <w:t>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 xml:space="preserve">主轴夹盘直径：        </w:t>
      </w:r>
      <w:r w:rsidRPr="00F62D9C">
        <w:rPr>
          <w:rFonts w:ascii="宋体" w:eastAsia="宋体" w:hAnsi="宋体"/>
          <w:sz w:val="24"/>
          <w:szCs w:val="24"/>
        </w:rPr>
        <w:t xml:space="preserve"> </w:t>
      </w:r>
      <w:r w:rsidRPr="00F62D9C">
        <w:rPr>
          <w:rFonts w:ascii="宋体" w:eastAsia="宋体" w:hAnsi="宋体" w:hint="eastAsia"/>
          <w:sz w:val="24"/>
          <w:szCs w:val="24"/>
        </w:rPr>
        <w:t>≥8寸（液压三爪夹盘</w:t>
      </w:r>
      <w:r w:rsidRPr="00F62D9C">
        <w:rPr>
          <w:rFonts w:ascii="宋体" w:eastAsia="宋体" w:hAnsi="宋体"/>
          <w:sz w:val="24"/>
          <w:szCs w:val="24"/>
        </w:rPr>
        <w:t>）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主电机功率：           ≥11</w:t>
      </w:r>
      <w:r w:rsidRPr="00F62D9C">
        <w:rPr>
          <w:rFonts w:ascii="宋体" w:eastAsia="宋体" w:hAnsi="宋体"/>
          <w:sz w:val="24"/>
          <w:szCs w:val="24"/>
        </w:rPr>
        <w:t>K</w:t>
      </w:r>
      <w:r w:rsidRPr="00F62D9C">
        <w:rPr>
          <w:rFonts w:ascii="宋体" w:eastAsia="宋体" w:hAnsi="宋体" w:hint="eastAsia"/>
          <w:sz w:val="24"/>
          <w:szCs w:val="24"/>
        </w:rPr>
        <w:t>w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主轴最大转速：         ≥4000 rpm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X轴行程：             ≥190 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Z轴行程：             ≥510mm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 xml:space="preserve">X轴快移速度：        </w:t>
      </w:r>
      <w:r w:rsidRPr="00F62D9C">
        <w:rPr>
          <w:rFonts w:ascii="宋体" w:eastAsia="宋体" w:hAnsi="宋体"/>
          <w:sz w:val="24"/>
          <w:szCs w:val="24"/>
        </w:rPr>
        <w:t xml:space="preserve"> </w:t>
      </w:r>
      <w:r w:rsidRPr="00F62D9C">
        <w:rPr>
          <w:rFonts w:ascii="宋体" w:eastAsia="宋体" w:hAnsi="宋体" w:hint="eastAsia"/>
          <w:sz w:val="24"/>
          <w:szCs w:val="24"/>
        </w:rPr>
        <w:t>≥30</w:t>
      </w:r>
      <w:r w:rsidRPr="00F62D9C">
        <w:rPr>
          <w:rFonts w:ascii="宋体" w:eastAsia="宋体" w:hAnsi="宋体"/>
          <w:sz w:val="24"/>
          <w:szCs w:val="24"/>
        </w:rPr>
        <w:t>m/min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Z轴快移速度：         ≥30</w:t>
      </w:r>
      <w:r w:rsidRPr="00F62D9C">
        <w:rPr>
          <w:rFonts w:ascii="宋体" w:eastAsia="宋体" w:hAnsi="宋体"/>
          <w:sz w:val="24"/>
          <w:szCs w:val="24"/>
        </w:rPr>
        <w:t>m/min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 xml:space="preserve">刀架形式：        </w:t>
      </w:r>
      <w:r w:rsidRPr="00F62D9C">
        <w:rPr>
          <w:rFonts w:ascii="宋体" w:eastAsia="宋体" w:hAnsi="宋体"/>
          <w:sz w:val="24"/>
          <w:szCs w:val="24"/>
        </w:rPr>
        <w:t xml:space="preserve">     </w:t>
      </w:r>
      <w:r w:rsidRPr="00F62D9C">
        <w:rPr>
          <w:rFonts w:ascii="宋体" w:eastAsia="宋体" w:hAnsi="宋体" w:hint="eastAsia"/>
          <w:sz w:val="24"/>
          <w:szCs w:val="24"/>
        </w:rPr>
        <w:t>卧式8工位伺服刀架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加工精度：             IT6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加工表面粗糙度(μm)：</w:t>
      </w:r>
      <w:r w:rsidRPr="00F62D9C">
        <w:rPr>
          <w:rFonts w:ascii="宋体" w:eastAsia="宋体" w:hAnsi="宋体" w:hint="eastAsia"/>
          <w:sz w:val="24"/>
          <w:szCs w:val="24"/>
        </w:rPr>
        <w:tab/>
      </w:r>
      <w:r w:rsidRPr="00F62D9C">
        <w:rPr>
          <w:rFonts w:ascii="宋体" w:eastAsia="宋体" w:hAnsi="宋体"/>
          <w:sz w:val="24"/>
          <w:szCs w:val="24"/>
        </w:rPr>
        <w:t xml:space="preserve">  </w:t>
      </w:r>
      <w:r w:rsidRPr="00F62D9C">
        <w:rPr>
          <w:rFonts w:ascii="宋体" w:eastAsia="宋体" w:hAnsi="宋体" w:hint="eastAsia"/>
          <w:sz w:val="24"/>
          <w:szCs w:val="24"/>
        </w:rPr>
        <w:t>≤Ra1.25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 xml:space="preserve">定位精度： </w:t>
      </w:r>
    </w:p>
    <w:p w:rsidR="001C64C7" w:rsidRPr="00F62D9C" w:rsidRDefault="001C64C7" w:rsidP="00637F6B">
      <w:pPr>
        <w:pStyle w:val="a5"/>
        <w:numPr>
          <w:ilvl w:val="0"/>
          <w:numId w:val="14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/>
          <w:sz w:val="24"/>
          <w:szCs w:val="24"/>
        </w:rPr>
        <w:t>X</w:t>
      </w:r>
      <w:r w:rsidRPr="00F62D9C">
        <w:rPr>
          <w:rFonts w:ascii="宋体" w:eastAsia="宋体" w:hAnsi="宋体" w:hint="eastAsia"/>
          <w:sz w:val="24"/>
          <w:szCs w:val="24"/>
        </w:rPr>
        <w:t xml:space="preserve">轴(mm)： </w:t>
      </w:r>
      <w:r w:rsidR="00637F6B" w:rsidRPr="00F62D9C">
        <w:rPr>
          <w:rFonts w:ascii="宋体" w:eastAsia="宋体" w:hAnsi="宋体"/>
          <w:sz w:val="24"/>
          <w:szCs w:val="24"/>
        </w:rPr>
        <w:t xml:space="preserve">        </w:t>
      </w:r>
      <w:r w:rsidRPr="00F62D9C">
        <w:rPr>
          <w:rFonts w:ascii="宋体" w:eastAsia="宋体" w:hAnsi="宋体" w:hint="eastAsia"/>
          <w:sz w:val="24"/>
          <w:szCs w:val="24"/>
        </w:rPr>
        <w:t>≤0.008</w:t>
      </w:r>
    </w:p>
    <w:p w:rsidR="001C64C7" w:rsidRPr="00F62D9C" w:rsidRDefault="001C64C7" w:rsidP="00637F6B">
      <w:pPr>
        <w:pStyle w:val="a5"/>
        <w:numPr>
          <w:ilvl w:val="0"/>
          <w:numId w:val="14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/>
          <w:sz w:val="24"/>
          <w:szCs w:val="24"/>
        </w:rPr>
        <w:t>Z</w:t>
      </w:r>
      <w:r w:rsidRPr="00F62D9C">
        <w:rPr>
          <w:rFonts w:ascii="宋体" w:eastAsia="宋体" w:hAnsi="宋体" w:hint="eastAsia"/>
          <w:sz w:val="24"/>
          <w:szCs w:val="24"/>
        </w:rPr>
        <w:t xml:space="preserve">轴(mm)： </w:t>
      </w:r>
      <w:r w:rsidR="00637F6B" w:rsidRPr="00F62D9C">
        <w:rPr>
          <w:rFonts w:ascii="宋体" w:eastAsia="宋体" w:hAnsi="宋体"/>
          <w:sz w:val="24"/>
          <w:szCs w:val="24"/>
        </w:rPr>
        <w:t xml:space="preserve">        </w:t>
      </w:r>
      <w:r w:rsidRPr="00F62D9C">
        <w:rPr>
          <w:rFonts w:ascii="宋体" w:eastAsia="宋体" w:hAnsi="宋体" w:hint="eastAsia"/>
          <w:sz w:val="24"/>
          <w:szCs w:val="24"/>
        </w:rPr>
        <w:t>≤0.008</w:t>
      </w:r>
    </w:p>
    <w:p w:rsidR="001C64C7" w:rsidRPr="00F62D9C" w:rsidRDefault="001C64C7" w:rsidP="001C64C7">
      <w:pPr>
        <w:pStyle w:val="a5"/>
        <w:numPr>
          <w:ilvl w:val="0"/>
          <w:numId w:val="1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重复定位精度：</w:t>
      </w:r>
      <w:r w:rsidRPr="00F62D9C">
        <w:rPr>
          <w:rFonts w:ascii="宋体" w:eastAsia="宋体" w:hAnsi="宋体"/>
          <w:sz w:val="24"/>
          <w:szCs w:val="24"/>
        </w:rPr>
        <w:t xml:space="preserve">  </w:t>
      </w:r>
      <w:r w:rsidRPr="00F62D9C">
        <w:rPr>
          <w:rFonts w:ascii="宋体" w:eastAsia="宋体" w:hAnsi="宋体" w:hint="eastAsia"/>
          <w:sz w:val="24"/>
          <w:szCs w:val="24"/>
        </w:rPr>
        <w:t xml:space="preserve">  </w:t>
      </w:r>
    </w:p>
    <w:p w:rsidR="001C64C7" w:rsidRPr="00F62D9C" w:rsidRDefault="001C64C7" w:rsidP="00637F6B">
      <w:pPr>
        <w:pStyle w:val="a5"/>
        <w:numPr>
          <w:ilvl w:val="0"/>
          <w:numId w:val="15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/>
          <w:sz w:val="24"/>
          <w:szCs w:val="24"/>
        </w:rPr>
        <w:t>X</w:t>
      </w:r>
      <w:r w:rsidRPr="00F62D9C">
        <w:rPr>
          <w:rFonts w:ascii="宋体" w:eastAsia="宋体" w:hAnsi="宋体" w:hint="eastAsia"/>
          <w:sz w:val="24"/>
          <w:szCs w:val="24"/>
        </w:rPr>
        <w:t>轴(mm)：</w:t>
      </w:r>
      <w:r w:rsidR="00637F6B" w:rsidRPr="00F62D9C">
        <w:rPr>
          <w:rFonts w:ascii="宋体" w:eastAsia="宋体" w:hAnsi="宋体" w:hint="eastAsia"/>
          <w:sz w:val="24"/>
          <w:szCs w:val="24"/>
        </w:rPr>
        <w:t xml:space="preserve">         </w:t>
      </w:r>
      <w:r w:rsidRPr="00F62D9C">
        <w:rPr>
          <w:rFonts w:ascii="宋体" w:eastAsia="宋体" w:hAnsi="宋体" w:hint="eastAsia"/>
          <w:sz w:val="24"/>
          <w:szCs w:val="24"/>
        </w:rPr>
        <w:t>≤0.00</w:t>
      </w:r>
      <w:r w:rsidR="00F62D9C">
        <w:rPr>
          <w:rFonts w:ascii="宋体" w:eastAsia="宋体" w:hAnsi="宋体" w:hint="eastAsia"/>
          <w:sz w:val="24"/>
          <w:szCs w:val="24"/>
        </w:rPr>
        <w:t>6</w:t>
      </w:r>
      <w:r w:rsidRPr="00F62D9C">
        <w:rPr>
          <w:rFonts w:ascii="宋体" w:eastAsia="宋体" w:hAnsi="宋体" w:hint="eastAsia"/>
          <w:sz w:val="24"/>
          <w:szCs w:val="24"/>
        </w:rPr>
        <w:t>mm</w:t>
      </w:r>
    </w:p>
    <w:p w:rsidR="001C64C7" w:rsidRPr="00F62D9C" w:rsidRDefault="001C64C7" w:rsidP="00637F6B">
      <w:pPr>
        <w:pStyle w:val="a5"/>
        <w:numPr>
          <w:ilvl w:val="0"/>
          <w:numId w:val="15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/>
          <w:sz w:val="24"/>
          <w:szCs w:val="24"/>
        </w:rPr>
        <w:t>Z</w:t>
      </w:r>
      <w:r w:rsidRPr="00F62D9C">
        <w:rPr>
          <w:rFonts w:ascii="宋体" w:eastAsia="宋体" w:hAnsi="宋体" w:hint="eastAsia"/>
          <w:sz w:val="24"/>
          <w:szCs w:val="24"/>
        </w:rPr>
        <w:t>轴(mm)：</w:t>
      </w:r>
      <w:r w:rsidR="00637F6B" w:rsidRPr="00F62D9C">
        <w:rPr>
          <w:rFonts w:ascii="宋体" w:eastAsia="宋体" w:hAnsi="宋体" w:hint="eastAsia"/>
          <w:sz w:val="24"/>
          <w:szCs w:val="24"/>
        </w:rPr>
        <w:t xml:space="preserve">         </w:t>
      </w:r>
      <w:r w:rsidRPr="00F62D9C">
        <w:rPr>
          <w:rFonts w:ascii="宋体" w:eastAsia="宋体" w:hAnsi="宋体" w:hint="eastAsia"/>
          <w:sz w:val="24"/>
          <w:szCs w:val="24"/>
        </w:rPr>
        <w:t>≤0.006mm</w:t>
      </w:r>
    </w:p>
    <w:p w:rsidR="00CF72FD" w:rsidRPr="00455A3C" w:rsidRDefault="00637F6B" w:rsidP="00CF72FD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455A3C">
        <w:rPr>
          <w:rFonts w:hint="eastAsia"/>
          <w:sz w:val="28"/>
          <w:szCs w:val="28"/>
        </w:rPr>
        <w:t>智能车床数控系统基本功能要求</w:t>
      </w:r>
    </w:p>
    <w:p w:rsidR="00EF1F53" w:rsidRPr="00F62D9C" w:rsidRDefault="00EF1F53" w:rsidP="00F62D9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62D9C">
        <w:rPr>
          <w:rFonts w:ascii="宋体" w:eastAsia="宋体" w:hAnsi="宋体"/>
          <w:sz w:val="24"/>
          <w:szCs w:val="24"/>
        </w:rPr>
        <w:t>除了具备一般数控系统的要求外，系统还应该具有方便教学，增加学生学习效果、方便教师进行教学等。</w:t>
      </w:r>
    </w:p>
    <w:p w:rsidR="00EF1F53" w:rsidRPr="00F62D9C" w:rsidRDefault="0052369F" w:rsidP="00F62D9C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支持</w:t>
      </w:r>
      <w:r w:rsidR="00EF1F53" w:rsidRPr="00F62D9C">
        <w:rPr>
          <w:rFonts w:ascii="宋体" w:hAnsi="宋体" w:cstheme="minorBidi" w:hint="eastAsia"/>
          <w:sz w:val="24"/>
        </w:rPr>
        <w:t>全键盘</w:t>
      </w:r>
      <w:r w:rsidRPr="00F62D9C">
        <w:rPr>
          <w:rFonts w:ascii="宋体" w:hAnsi="宋体" w:cstheme="minorBidi" w:hint="eastAsia"/>
          <w:sz w:val="24"/>
        </w:rPr>
        <w:t>、</w:t>
      </w:r>
      <w:r w:rsidR="0068525D" w:rsidRPr="00F62D9C">
        <w:rPr>
          <w:rFonts w:ascii="宋体" w:hAnsi="宋体" w:cstheme="minorBidi" w:hint="eastAsia"/>
          <w:sz w:val="24"/>
        </w:rPr>
        <w:t>LCD</w:t>
      </w:r>
      <w:r w:rsidRPr="00F62D9C">
        <w:rPr>
          <w:rFonts w:ascii="宋体" w:hAnsi="宋体" w:cstheme="minorBidi" w:hint="eastAsia"/>
          <w:sz w:val="24"/>
        </w:rPr>
        <w:t>彩色</w:t>
      </w:r>
      <w:r w:rsidR="00EF1F53" w:rsidRPr="00F62D9C">
        <w:rPr>
          <w:rFonts w:ascii="宋体" w:hAnsi="宋体" w:cstheme="minorBidi" w:hint="eastAsia"/>
          <w:sz w:val="24"/>
        </w:rPr>
        <w:t>全触摸屏操作。</w:t>
      </w:r>
    </w:p>
    <w:p w:rsidR="00EF1F53" w:rsidRPr="00F62D9C" w:rsidRDefault="00A22FBC" w:rsidP="00F62D9C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智能化功能需求</w:t>
      </w:r>
    </w:p>
    <w:p w:rsidR="00A22FBC" w:rsidRPr="00F62D9C" w:rsidRDefault="0052369F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系统可以通过选择方式向用户推荐切削参数</w:t>
      </w:r>
      <w:r w:rsidR="00A22FBC" w:rsidRPr="00F62D9C">
        <w:rPr>
          <w:rFonts w:ascii="宋体" w:hAnsi="宋体" w:cstheme="minorBidi" w:hint="eastAsia"/>
          <w:sz w:val="24"/>
        </w:rPr>
        <w:t>。</w:t>
      </w:r>
    </w:p>
    <w:p w:rsidR="00A22FBC" w:rsidRPr="00F62D9C" w:rsidRDefault="00A22FBC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能够实时三维仿真，支持加工时的轨迹预览。</w:t>
      </w:r>
    </w:p>
    <w:p w:rsidR="00A22FBC" w:rsidRPr="00F62D9C" w:rsidRDefault="00A22FBC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能够三维离线仿真。</w:t>
      </w:r>
    </w:p>
    <w:p w:rsidR="00A22FBC" w:rsidRPr="00F62D9C" w:rsidRDefault="00A22FBC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集成多种固定加工循环，模态循环支持。</w:t>
      </w:r>
    </w:p>
    <w:p w:rsidR="00A22FBC" w:rsidRPr="00F62D9C" w:rsidRDefault="00A22FBC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lastRenderedPageBreak/>
        <w:t>支持图形化的引导编程。</w:t>
      </w:r>
    </w:p>
    <w:p w:rsidR="00A22FBC" w:rsidRPr="00F62D9C" w:rsidRDefault="0068525D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快</w:t>
      </w:r>
      <w:r w:rsidR="00A22FBC" w:rsidRPr="00F62D9C">
        <w:rPr>
          <w:rFonts w:ascii="宋体" w:hAnsi="宋体" w:cstheme="minorBidi" w:hint="eastAsia"/>
          <w:sz w:val="24"/>
        </w:rPr>
        <w:t>捷方便的</w:t>
      </w:r>
      <w:r w:rsidRPr="00F62D9C">
        <w:rPr>
          <w:rFonts w:ascii="宋体" w:hAnsi="宋体" w:cstheme="minorBidi" w:hint="eastAsia"/>
          <w:sz w:val="24"/>
        </w:rPr>
        <w:t>图形故障诊断功能，</w:t>
      </w:r>
      <w:r w:rsidR="00A22FBC" w:rsidRPr="00F62D9C">
        <w:rPr>
          <w:rFonts w:ascii="宋体" w:hAnsi="宋体" w:cstheme="minorBidi" w:hint="eastAsia"/>
          <w:sz w:val="24"/>
        </w:rPr>
        <w:t>快速查找和排除故障。</w:t>
      </w:r>
    </w:p>
    <w:p w:rsidR="00A22FBC" w:rsidRPr="00F62D9C" w:rsidRDefault="00A22FBC" w:rsidP="00F62D9C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宋体" w:hAnsi="宋体" w:cstheme="minorBidi"/>
          <w:sz w:val="24"/>
        </w:rPr>
      </w:pPr>
      <w:r w:rsidRPr="00F62D9C">
        <w:rPr>
          <w:rFonts w:ascii="宋体" w:hAnsi="宋体" w:cstheme="minorBidi" w:hint="eastAsia"/>
          <w:sz w:val="24"/>
        </w:rPr>
        <w:t>支持远程诊断，在互联网条件下，诊断专家能够最快速的解决机床故障。</w:t>
      </w:r>
    </w:p>
    <w:p w:rsidR="00A22FBC" w:rsidRPr="00F62D9C" w:rsidRDefault="00A22FBC" w:rsidP="00F62D9C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宋体" w:hAnsi="宋体"/>
          <w:sz w:val="24"/>
        </w:rPr>
      </w:pPr>
      <w:r w:rsidRPr="00F62D9C">
        <w:rPr>
          <w:rFonts w:ascii="宋体" w:hAnsi="宋体" w:cstheme="minorBidi" w:hint="eastAsia"/>
          <w:sz w:val="24"/>
        </w:rPr>
        <w:t>提供基于Internet</w:t>
      </w:r>
      <w:r w:rsidR="0068525D" w:rsidRPr="00F62D9C">
        <w:rPr>
          <w:rFonts w:ascii="宋体" w:hAnsi="宋体" w:cstheme="minorBidi" w:hint="eastAsia"/>
          <w:sz w:val="24"/>
        </w:rPr>
        <w:t>和手机app</w:t>
      </w:r>
      <w:r w:rsidRPr="00F62D9C">
        <w:rPr>
          <w:rFonts w:ascii="宋体" w:hAnsi="宋体" w:cstheme="minorBidi" w:hint="eastAsia"/>
          <w:sz w:val="24"/>
        </w:rPr>
        <w:t>的设备查询功能，采用云端管理方式。教师通过浏览</w:t>
      </w:r>
      <w:r w:rsidR="0052369F" w:rsidRPr="00F62D9C">
        <w:rPr>
          <w:rFonts w:ascii="宋体" w:hAnsi="宋体" w:cstheme="minorBidi" w:hint="eastAsia"/>
          <w:sz w:val="24"/>
        </w:rPr>
        <w:t>器</w:t>
      </w:r>
      <w:r w:rsidR="0068525D" w:rsidRPr="00F62D9C">
        <w:rPr>
          <w:rFonts w:ascii="宋体" w:hAnsi="宋体" w:cstheme="minorBidi" w:hint="eastAsia"/>
          <w:sz w:val="24"/>
        </w:rPr>
        <w:t>或手机</w:t>
      </w:r>
      <w:r w:rsidR="0052369F" w:rsidRPr="00F62D9C">
        <w:rPr>
          <w:rFonts w:ascii="宋体" w:hAnsi="宋体" w:cstheme="minorBidi" w:hint="eastAsia"/>
          <w:sz w:val="24"/>
        </w:rPr>
        <w:t>可以对学生学习状态、加工状态、作业完成情况及效果进行监控管理。</w:t>
      </w:r>
      <w:r w:rsidR="0052369F" w:rsidRPr="00F62D9C">
        <w:rPr>
          <w:rFonts w:ascii="宋体" w:hAnsi="宋体"/>
          <w:sz w:val="24"/>
        </w:rPr>
        <w:t xml:space="preserve"> </w:t>
      </w:r>
    </w:p>
    <w:p w:rsidR="00EF1F53" w:rsidRPr="00455A3C" w:rsidRDefault="00A22FBC" w:rsidP="00CF72FD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455A3C">
        <w:rPr>
          <w:rFonts w:hint="eastAsia"/>
          <w:sz w:val="28"/>
          <w:szCs w:val="28"/>
        </w:rPr>
        <w:t>智能联网</w:t>
      </w:r>
      <w:r w:rsidR="00455A3C" w:rsidRPr="00455A3C">
        <w:rPr>
          <w:rFonts w:hint="eastAsia"/>
          <w:sz w:val="28"/>
          <w:szCs w:val="28"/>
        </w:rPr>
        <w:t>演示系统要求</w:t>
      </w:r>
    </w:p>
    <w:p w:rsidR="00455A3C" w:rsidRPr="00F62D9C" w:rsidRDefault="00455A3C" w:rsidP="00F62D9C">
      <w:pPr>
        <w:spacing w:line="360" w:lineRule="auto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可联网教学，可视化教学，支持USB和网络通讯，可通过互联网进行访问。</w:t>
      </w:r>
    </w:p>
    <w:p w:rsidR="00455A3C" w:rsidRPr="00F62D9C" w:rsidRDefault="00455A3C" w:rsidP="00F62D9C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电脑主机1台：联想(Lenovo) 扬天T4900C-00 商用台式主机（i7-4790～8G～1T～DVDRW～1G独显～Win7）。</w:t>
      </w:r>
    </w:p>
    <w:p w:rsidR="00455A3C" w:rsidRPr="00F62D9C" w:rsidRDefault="00455A3C" w:rsidP="00F62D9C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电视机1台：70英寸及以上，LED液晶电视机,智能电视,全高清，屏幕分辨率：1920×1080，支持有线和无线网络连接。</w:t>
      </w:r>
    </w:p>
    <w:p w:rsidR="00455A3C" w:rsidRPr="00F62D9C" w:rsidRDefault="00455A3C" w:rsidP="00F62D9C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网线2根。</w:t>
      </w:r>
    </w:p>
    <w:p w:rsidR="00455A3C" w:rsidRPr="00F62D9C" w:rsidRDefault="00455A3C" w:rsidP="00F62D9C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800万像素的网络摄像机1部。</w:t>
      </w:r>
    </w:p>
    <w:p w:rsidR="00455A3C" w:rsidRPr="00455A3C" w:rsidRDefault="00455A3C" w:rsidP="00CF72FD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455A3C">
        <w:rPr>
          <w:rFonts w:hint="eastAsia"/>
          <w:sz w:val="28"/>
          <w:szCs w:val="28"/>
        </w:rPr>
        <w:t>质保期</w:t>
      </w:r>
    </w:p>
    <w:p w:rsidR="00455A3C" w:rsidRPr="00F62D9C" w:rsidRDefault="00455A3C" w:rsidP="00455A3C">
      <w:pPr>
        <w:rPr>
          <w:rFonts w:ascii="宋体" w:eastAsia="宋体" w:hAnsi="宋体" w:cs="宋体"/>
          <w:b/>
        </w:rPr>
      </w:pPr>
      <w:r w:rsidRPr="00F62D9C">
        <w:rPr>
          <w:rFonts w:ascii="宋体" w:eastAsia="宋体" w:hAnsi="宋体" w:hint="eastAsia"/>
          <w:sz w:val="24"/>
        </w:rPr>
        <w:t>提供三年保修期服务，如果非人为原因损坏，免费保修。</w:t>
      </w:r>
    </w:p>
    <w:p w:rsidR="00455A3C" w:rsidRPr="00455A3C" w:rsidRDefault="00455A3C" w:rsidP="00CF72FD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455A3C">
        <w:rPr>
          <w:rFonts w:hint="eastAsia"/>
          <w:sz w:val="28"/>
          <w:szCs w:val="28"/>
        </w:rPr>
        <w:t>供货周期</w:t>
      </w:r>
    </w:p>
    <w:p w:rsidR="00CF72FD" w:rsidRDefault="00455A3C" w:rsidP="00455A3C">
      <w:pPr>
        <w:rPr>
          <w:rFonts w:ascii="宋体" w:eastAsia="宋体" w:hAnsi="宋体" w:hint="eastAsia"/>
          <w:sz w:val="24"/>
          <w:szCs w:val="24"/>
        </w:rPr>
      </w:pPr>
      <w:r w:rsidRPr="00F62D9C">
        <w:rPr>
          <w:rFonts w:ascii="宋体" w:eastAsia="宋体" w:hAnsi="宋体" w:hint="eastAsia"/>
          <w:sz w:val="24"/>
          <w:szCs w:val="24"/>
        </w:rPr>
        <w:t>合同签订后30天。</w:t>
      </w:r>
    </w:p>
    <w:p w:rsidR="00AA6624" w:rsidRDefault="00AA6624" w:rsidP="00455A3C">
      <w:pPr>
        <w:rPr>
          <w:rFonts w:ascii="宋体" w:eastAsia="宋体" w:hAnsi="宋体" w:hint="eastAsia"/>
          <w:sz w:val="24"/>
          <w:szCs w:val="24"/>
        </w:rPr>
      </w:pPr>
    </w:p>
    <w:p w:rsidR="00AA6624" w:rsidRPr="00F62D9C" w:rsidRDefault="00AA6624" w:rsidP="00455A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七、开标时间：2016年8月1日上午9时，开标地点：行政楼B206室。</w:t>
      </w:r>
      <w:bookmarkStart w:id="0" w:name="_GoBack"/>
      <w:bookmarkEnd w:id="0"/>
    </w:p>
    <w:p w:rsidR="00E2724C" w:rsidRPr="00CE43C9" w:rsidRDefault="00E2724C" w:rsidP="00CE43C9">
      <w:pPr>
        <w:rPr>
          <w:sz w:val="28"/>
          <w:szCs w:val="28"/>
        </w:rPr>
      </w:pPr>
    </w:p>
    <w:sectPr w:rsidR="00E2724C" w:rsidRPr="00CE43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D2" w:rsidRDefault="00A039D2" w:rsidP="00E2724C">
      <w:r>
        <w:separator/>
      </w:r>
    </w:p>
  </w:endnote>
  <w:endnote w:type="continuationSeparator" w:id="0">
    <w:p w:rsidR="00A039D2" w:rsidRDefault="00A039D2" w:rsidP="00E2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492372"/>
      <w:docPartObj>
        <w:docPartGallery w:val="Page Numbers (Bottom of Page)"/>
        <w:docPartUnique/>
      </w:docPartObj>
    </w:sdtPr>
    <w:sdtEndPr/>
    <w:sdtContent>
      <w:p w:rsidR="00F62D9C" w:rsidRDefault="00F62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24" w:rsidRPr="00AA6624">
          <w:rPr>
            <w:noProof/>
            <w:lang w:val="zh-CN"/>
          </w:rPr>
          <w:t>3</w:t>
        </w:r>
        <w:r>
          <w:fldChar w:fldCharType="end"/>
        </w:r>
      </w:p>
    </w:sdtContent>
  </w:sdt>
  <w:p w:rsidR="00F62D9C" w:rsidRDefault="00F62D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D2" w:rsidRDefault="00A039D2" w:rsidP="00E2724C">
      <w:r>
        <w:separator/>
      </w:r>
    </w:p>
  </w:footnote>
  <w:footnote w:type="continuationSeparator" w:id="0">
    <w:p w:rsidR="00A039D2" w:rsidRDefault="00A039D2" w:rsidP="00E2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70C"/>
    <w:multiLevelType w:val="hybridMultilevel"/>
    <w:tmpl w:val="90E63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169C3"/>
    <w:multiLevelType w:val="hybridMultilevel"/>
    <w:tmpl w:val="67FCBEC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04028C"/>
    <w:multiLevelType w:val="hybridMultilevel"/>
    <w:tmpl w:val="B75CD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B087E"/>
    <w:multiLevelType w:val="hybridMultilevel"/>
    <w:tmpl w:val="073CD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96E19"/>
    <w:multiLevelType w:val="hybridMultilevel"/>
    <w:tmpl w:val="13D634F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284A21"/>
    <w:multiLevelType w:val="hybridMultilevel"/>
    <w:tmpl w:val="0B400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2644D5"/>
    <w:multiLevelType w:val="hybridMultilevel"/>
    <w:tmpl w:val="AF827E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0CB48DD"/>
    <w:multiLevelType w:val="hybridMultilevel"/>
    <w:tmpl w:val="B4DABC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983975"/>
    <w:multiLevelType w:val="hybridMultilevel"/>
    <w:tmpl w:val="AD1ED2FC"/>
    <w:lvl w:ilvl="0" w:tplc="83360C8E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CF0853"/>
    <w:multiLevelType w:val="hybridMultilevel"/>
    <w:tmpl w:val="113A3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523EE2"/>
    <w:multiLevelType w:val="hybridMultilevel"/>
    <w:tmpl w:val="490A8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737A67"/>
    <w:multiLevelType w:val="hybridMultilevel"/>
    <w:tmpl w:val="073CD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025AF1"/>
    <w:multiLevelType w:val="hybridMultilevel"/>
    <w:tmpl w:val="D27EAB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8B81F6B"/>
    <w:multiLevelType w:val="hybridMultilevel"/>
    <w:tmpl w:val="6602BE46"/>
    <w:lvl w:ilvl="0" w:tplc="58B46AB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1068B7D8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11D0D2B8">
      <w:start w:val="4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1B1FB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29D5018"/>
    <w:multiLevelType w:val="hybridMultilevel"/>
    <w:tmpl w:val="B89230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2BA19BF"/>
    <w:multiLevelType w:val="multilevel"/>
    <w:tmpl w:val="42BA19B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58297A"/>
    <w:multiLevelType w:val="multilevel"/>
    <w:tmpl w:val="4458297A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CC7797"/>
    <w:multiLevelType w:val="hybridMultilevel"/>
    <w:tmpl w:val="4F4EC02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4EE12C6"/>
    <w:multiLevelType w:val="hybridMultilevel"/>
    <w:tmpl w:val="DE0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9F7F84"/>
    <w:multiLevelType w:val="hybridMultilevel"/>
    <w:tmpl w:val="8F82E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D85601"/>
    <w:multiLevelType w:val="hybridMultilevel"/>
    <w:tmpl w:val="143E0B74"/>
    <w:lvl w:ilvl="0" w:tplc="E18C51EC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3D0EB0"/>
    <w:multiLevelType w:val="hybridMultilevel"/>
    <w:tmpl w:val="2E26E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CD1F81"/>
    <w:multiLevelType w:val="hybridMultilevel"/>
    <w:tmpl w:val="B9C68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45137B6"/>
    <w:multiLevelType w:val="multilevel"/>
    <w:tmpl w:val="645137B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8861CDE"/>
    <w:multiLevelType w:val="multilevel"/>
    <w:tmpl w:val="68861CD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D30A62"/>
    <w:multiLevelType w:val="multilevel"/>
    <w:tmpl w:val="78D30A6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23"/>
  </w:num>
  <w:num w:numId="9">
    <w:abstractNumId w:val="8"/>
  </w:num>
  <w:num w:numId="10">
    <w:abstractNumId w:val="15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 w:numId="16">
    <w:abstractNumId w:val="13"/>
  </w:num>
  <w:num w:numId="17">
    <w:abstractNumId w:val="24"/>
  </w:num>
  <w:num w:numId="18">
    <w:abstractNumId w:val="25"/>
  </w:num>
  <w:num w:numId="19">
    <w:abstractNumId w:val="26"/>
  </w:num>
  <w:num w:numId="20">
    <w:abstractNumId w:val="17"/>
  </w:num>
  <w:num w:numId="21">
    <w:abstractNumId w:val="16"/>
  </w:num>
  <w:num w:numId="22">
    <w:abstractNumId w:val="22"/>
  </w:num>
  <w:num w:numId="23">
    <w:abstractNumId w:val="18"/>
  </w:num>
  <w:num w:numId="24">
    <w:abstractNumId w:val="6"/>
  </w:num>
  <w:num w:numId="25">
    <w:abstractNumId w:val="19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D7"/>
    <w:rsid w:val="00183C69"/>
    <w:rsid w:val="00192AD7"/>
    <w:rsid w:val="001C64C7"/>
    <w:rsid w:val="0045130E"/>
    <w:rsid w:val="00455A3C"/>
    <w:rsid w:val="00463530"/>
    <w:rsid w:val="004D72EB"/>
    <w:rsid w:val="0052369F"/>
    <w:rsid w:val="00634F39"/>
    <w:rsid w:val="00637F6B"/>
    <w:rsid w:val="0068525D"/>
    <w:rsid w:val="0093440E"/>
    <w:rsid w:val="00A039D2"/>
    <w:rsid w:val="00A22FBC"/>
    <w:rsid w:val="00A667F3"/>
    <w:rsid w:val="00AA6624"/>
    <w:rsid w:val="00B75D4C"/>
    <w:rsid w:val="00CE43C9"/>
    <w:rsid w:val="00CF72FD"/>
    <w:rsid w:val="00DA61CB"/>
    <w:rsid w:val="00E2724C"/>
    <w:rsid w:val="00EF1F53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name="RTX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4C"/>
    <w:rPr>
      <w:sz w:val="18"/>
      <w:szCs w:val="18"/>
    </w:rPr>
  </w:style>
  <w:style w:type="paragraph" w:styleId="a5">
    <w:name w:val="List Paragraph"/>
    <w:basedOn w:val="a"/>
    <w:uiPriority w:val="34"/>
    <w:qFormat/>
    <w:rsid w:val="00E2724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37F6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4C"/>
    <w:rPr>
      <w:sz w:val="18"/>
      <w:szCs w:val="18"/>
    </w:rPr>
  </w:style>
  <w:style w:type="paragraph" w:styleId="a5">
    <w:name w:val="List Paragraph"/>
    <w:basedOn w:val="a"/>
    <w:uiPriority w:val="34"/>
    <w:qFormat/>
    <w:rsid w:val="00E2724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37F6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708B-AC29-41CE-92C3-FD76A0F9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haibin li</dc:creator>
  <cp:keywords/>
  <dc:description/>
  <cp:lastModifiedBy>timm</cp:lastModifiedBy>
  <cp:revision>5</cp:revision>
  <dcterms:created xsi:type="dcterms:W3CDTF">2016-07-18T07:19:00Z</dcterms:created>
  <dcterms:modified xsi:type="dcterms:W3CDTF">2016-07-19T06:06:00Z</dcterms:modified>
</cp:coreProperties>
</file>